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096CB" w14:textId="02FD2C73" w:rsidR="00267B2B" w:rsidRPr="00267B2B" w:rsidRDefault="009F123F" w:rsidP="00267B2B">
      <w:pPr>
        <w:spacing w:after="0" w:line="360" w:lineRule="auto"/>
        <w:ind w:firstLine="709"/>
        <w:jc w:val="center"/>
        <w:rPr>
          <w:bCs/>
        </w:rPr>
      </w:pPr>
      <w:r>
        <w:t>З</w:t>
      </w:r>
      <w:r w:rsidR="00267B2B" w:rsidRPr="000976E2">
        <w:t>амечания</w:t>
      </w:r>
      <w:r w:rsidR="00267B2B">
        <w:t xml:space="preserve"> на статью М.Ю. </w:t>
      </w:r>
      <w:proofErr w:type="spellStart"/>
      <w:r w:rsidR="00267B2B">
        <w:t>Песляка</w:t>
      </w:r>
      <w:proofErr w:type="spellEnd"/>
      <w:r w:rsidR="00267B2B">
        <w:t xml:space="preserve"> </w:t>
      </w:r>
      <w:r>
        <w:br/>
      </w:r>
      <w:r w:rsidR="00267B2B" w:rsidRPr="00267B2B">
        <w:t>«</w:t>
      </w:r>
      <w:r w:rsidR="00267B2B" w:rsidRPr="00267B2B">
        <w:rPr>
          <w:bCs/>
        </w:rPr>
        <w:t>Кишечный лаваж и другие очистительные процедуры ЖКТ».</w:t>
      </w:r>
      <w:r w:rsidR="00267B2B" w:rsidRPr="00267B2B">
        <w:br/>
      </w:r>
      <w:r w:rsidR="00267B2B" w:rsidRPr="00267B2B">
        <w:rPr>
          <w:bCs/>
        </w:rPr>
        <w:t>Проект «Естественный путь к ремиссии».</w:t>
      </w:r>
      <w:r>
        <w:rPr>
          <w:bCs/>
        </w:rPr>
        <w:br/>
        <w:t xml:space="preserve">Часть 2. </w:t>
      </w:r>
    </w:p>
    <w:p w14:paraId="43748BEB" w14:textId="25E391C7" w:rsidR="000976E2" w:rsidRDefault="000976E2" w:rsidP="000976E2">
      <w:pPr>
        <w:spacing w:after="0" w:line="360" w:lineRule="auto"/>
        <w:ind w:firstLine="709"/>
      </w:pPr>
      <w:r w:rsidRPr="000976E2">
        <w:t>Дорогой Михаил Юрьевич, Ваше упорное стремление сравнить то, что нельзя сравнивать по определению, вызывает у меня чувство разочарования. Речь идет о растворе поваренной соли для процедуры Шанкха Пракшалана и энтерального раствора (ЭР) для процедуры «Лаваж Маткевича». Что их отличает Вы прекрасно знаете: 11 компонентов, содержащихся в ЭР в соответствующих пропорциях</w:t>
      </w:r>
      <w:r>
        <w:t xml:space="preserve"> и отсутствующих в растворе для </w:t>
      </w:r>
      <w:r w:rsidRPr="000976E2">
        <w:t>Шанкха Пракшалана. Именно составные части определяют физико-химические характеристики ЭР, которым обязаны вышеперечисленные клинико-лабораторные эффекты, возникающие в результате его использования. Эти эффекты представлены в многочисленных научных публикациях. Вместе с тем, Шанкх</w:t>
      </w:r>
      <w:r w:rsidR="008439B3">
        <w:t>а</w:t>
      </w:r>
      <w:r w:rsidRPr="000976E2">
        <w:t xml:space="preserve"> Пракшалана, имея многовековую историю, до сих пор остается «практикой» йогов, верящих в её целительные свойства. Кроме факта очищения кишечника, какие ещё известны научно доказанные позитивные воздействия </w:t>
      </w:r>
      <w:r w:rsidR="000F6A9E" w:rsidRPr="000976E2">
        <w:t xml:space="preserve">её </w:t>
      </w:r>
      <w:r w:rsidRPr="000976E2">
        <w:t xml:space="preserve">на организм? Например, как влияет процедура Шанкха Пракшалана на водно-электролитный, кислотно-основной балансы, реологию крови, центральную гемодинамику, оксидантный статус, микрофлору кишечника и многое другое? </w:t>
      </w:r>
      <w:r>
        <w:t>Если нет ответов на эти вопросы, то не убедительно звучит Ваше утверждение: «</w:t>
      </w:r>
      <w:r w:rsidRPr="000976E2">
        <w:t>Пракшалана — отличный традиционный метод с хорошей эффективностью</w:t>
      </w:r>
      <w:r>
        <w:t xml:space="preserve">…». </w:t>
      </w:r>
    </w:p>
    <w:p w14:paraId="41BFCBD5" w14:textId="6384A81D" w:rsidR="003727F2" w:rsidRPr="000976E2" w:rsidRDefault="000976E2" w:rsidP="003727F2">
      <w:pPr>
        <w:spacing w:after="0" w:line="360" w:lineRule="auto"/>
        <w:ind w:firstLine="709"/>
      </w:pPr>
      <w:r w:rsidRPr="000976E2">
        <w:t xml:space="preserve">В популярных медиа источниках называются </w:t>
      </w:r>
      <w:r w:rsidR="003727F2">
        <w:t xml:space="preserve">неточные </w:t>
      </w:r>
      <w:r w:rsidRPr="000976E2">
        <w:t xml:space="preserve">дозировки поваренной соли для приготовления раствора Шанкха Пракшалана. </w:t>
      </w:r>
      <w:r w:rsidR="003727F2" w:rsidRPr="000976E2">
        <w:t>Что из этого может следовать</w:t>
      </w:r>
      <w:r w:rsidR="003727F2">
        <w:t>:</w:t>
      </w:r>
      <w:r w:rsidR="003727F2" w:rsidRPr="000976E2">
        <w:t xml:space="preserve"> </w:t>
      </w:r>
      <w:r w:rsidR="003727F2">
        <w:t xml:space="preserve">насыпали </w:t>
      </w:r>
      <w:r w:rsidR="003727F2" w:rsidRPr="000976E2">
        <w:t xml:space="preserve">меньше соли </w:t>
      </w:r>
      <w:r w:rsidR="003727F2">
        <w:t xml:space="preserve">– получили </w:t>
      </w:r>
      <w:r w:rsidR="003727F2" w:rsidRPr="000976E2">
        <w:t>гипоосмолярный раствор, как следствие отек</w:t>
      </w:r>
      <w:r w:rsidR="003727F2">
        <w:t xml:space="preserve">и после процедуры. Больше соли – </w:t>
      </w:r>
      <w:r w:rsidR="003727F2" w:rsidRPr="000976E2">
        <w:t>гиперосмолярный раствор – сгущение крови, гиповолемия – падение артериального давления. И в том, и в другом случае – водно-электролитные нарушения.</w:t>
      </w:r>
      <w:r w:rsidR="003727F2">
        <w:t xml:space="preserve"> Особенно опасно «вымывание» калия из крови.</w:t>
      </w:r>
    </w:p>
    <w:p w14:paraId="551CEEAF" w14:textId="3A8A111F" w:rsidR="000976E2" w:rsidRPr="000976E2" w:rsidRDefault="000976E2" w:rsidP="000976E2">
      <w:pPr>
        <w:spacing w:after="0" w:line="360" w:lineRule="auto"/>
        <w:ind w:firstLine="709"/>
      </w:pPr>
      <w:r w:rsidRPr="000976E2">
        <w:t xml:space="preserve">Вывод, сделанный Вами в конце сравнительного обзора эффективности различных средств очищения кишечника: «По </w:t>
      </w:r>
      <w:r w:rsidRPr="003727F2">
        <w:rPr>
          <w:u w:val="single"/>
        </w:rPr>
        <w:t>многим критериям</w:t>
      </w:r>
      <w:r w:rsidRPr="000976E2">
        <w:t xml:space="preserve"> лаваж Маткевича – лучший метод. Однако Пракшалана – самый дешевый…» выглядит спекулятивным.  </w:t>
      </w:r>
      <w:r w:rsidR="003727F2">
        <w:t xml:space="preserve">«По многим», но не по всем критериям! </w:t>
      </w:r>
      <w:r w:rsidR="001955EC">
        <w:t>Из этого может следовать вывод, что по каким-то другим критериям они равны. А если этот так, то б</w:t>
      </w:r>
      <w:r w:rsidRPr="000976E2">
        <w:t>ольшая часть когорты потенциальных пользователей выбер</w:t>
      </w:r>
      <w:r w:rsidR="00367D45">
        <w:t>е</w:t>
      </w:r>
      <w:r w:rsidRPr="000976E2">
        <w:t xml:space="preserve">т вариант Шанкх Пракшалана по принципу: «Зачем платить больше, если, можно получить то же самое по выгодной цене!». В Вашей подаче материала слово «лучший» блекнет на фоне безапелляционного утверждения «самый дешевый», так как не раскрывает на сколько, «лучший» первый и на сколько «хуже» второй вариант, не говоря уже о том, что </w:t>
      </w:r>
      <w:r w:rsidRPr="000976E2">
        <w:lastRenderedPageBreak/>
        <w:t xml:space="preserve">это несопоставимые категории. Таким образом, Вы обрекаете большинство пользователей на примитивный результат от процедуры Шанкха Пракшалана (только очищение кишки) лишая их возможности получить весь спектр клинических эффектов, доступный только при использовании ЭР. </w:t>
      </w:r>
    </w:p>
    <w:p w14:paraId="51FD904E" w14:textId="77777777" w:rsidR="000976E2" w:rsidRPr="000976E2" w:rsidRDefault="000976E2" w:rsidP="000976E2">
      <w:pPr>
        <w:spacing w:after="0" w:line="360" w:lineRule="auto"/>
        <w:ind w:firstLine="709"/>
      </w:pPr>
      <w:r w:rsidRPr="000976E2">
        <w:t>В 21 веке</w:t>
      </w:r>
      <w:r w:rsidR="00DF7722">
        <w:t>, когда люди пользуются индукционными и электрическими плитами, а газовые – разжигают с помощью пьезоэлектрических гаджетов, в конце концов, спичками,</w:t>
      </w:r>
      <w:r w:rsidRPr="000976E2">
        <w:t xml:space="preserve"> желание </w:t>
      </w:r>
      <w:r w:rsidR="00844401">
        <w:t xml:space="preserve">предлагать людям и </w:t>
      </w:r>
      <w:r w:rsidRPr="000976E2">
        <w:t xml:space="preserve">популяризировать </w:t>
      </w:r>
      <w:r w:rsidR="00844401">
        <w:t>огнив</w:t>
      </w:r>
      <w:r w:rsidRPr="000976E2">
        <w:t xml:space="preserve">о выглядит архаичным.  </w:t>
      </w:r>
    </w:p>
    <w:p w14:paraId="0795ED49" w14:textId="14C7D413" w:rsidR="000976E2" w:rsidRPr="000976E2" w:rsidRDefault="000976E2" w:rsidP="000976E2">
      <w:pPr>
        <w:spacing w:after="0" w:line="360" w:lineRule="auto"/>
        <w:ind w:firstLine="709"/>
      </w:pPr>
      <w:r w:rsidRPr="000976E2">
        <w:t xml:space="preserve">С уважением, В.А. Маткевич.  </w:t>
      </w:r>
      <w:r w:rsidR="009F123F" w:rsidRPr="000976E2">
        <w:t>31.07.2026</w:t>
      </w:r>
    </w:p>
    <w:p w14:paraId="1DBCC10B" w14:textId="77777777" w:rsidR="000976E2" w:rsidRDefault="000976E2" w:rsidP="000976E2">
      <w:pPr>
        <w:spacing w:after="0" w:line="360" w:lineRule="auto"/>
        <w:ind w:firstLine="709"/>
      </w:pPr>
    </w:p>
    <w:sectPr w:rsidR="000976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C17"/>
    <w:multiLevelType w:val="multilevel"/>
    <w:tmpl w:val="988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E7205"/>
    <w:multiLevelType w:val="multilevel"/>
    <w:tmpl w:val="080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26AB0"/>
    <w:multiLevelType w:val="multilevel"/>
    <w:tmpl w:val="4D94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722718"/>
    <w:multiLevelType w:val="multilevel"/>
    <w:tmpl w:val="DC86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6E2"/>
    <w:rsid w:val="000976E2"/>
    <w:rsid w:val="000F6A9E"/>
    <w:rsid w:val="001955EC"/>
    <w:rsid w:val="00267B2B"/>
    <w:rsid w:val="003545E8"/>
    <w:rsid w:val="00367D45"/>
    <w:rsid w:val="003727F2"/>
    <w:rsid w:val="0043213D"/>
    <w:rsid w:val="004B5761"/>
    <w:rsid w:val="00576F41"/>
    <w:rsid w:val="005D10CE"/>
    <w:rsid w:val="006E1F14"/>
    <w:rsid w:val="007A77AD"/>
    <w:rsid w:val="00831922"/>
    <w:rsid w:val="008439B3"/>
    <w:rsid w:val="00844401"/>
    <w:rsid w:val="0089020C"/>
    <w:rsid w:val="009F123F"/>
    <w:rsid w:val="00B04C55"/>
    <w:rsid w:val="00BE4AC0"/>
    <w:rsid w:val="00C21E1F"/>
    <w:rsid w:val="00CA75BB"/>
    <w:rsid w:val="00D658D3"/>
    <w:rsid w:val="00D82557"/>
    <w:rsid w:val="00DF7722"/>
    <w:rsid w:val="00E124BF"/>
    <w:rsid w:val="00F56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85B1"/>
  <w15:chartTrackingRefBased/>
  <w15:docId w15:val="{F308BB99-C632-4CBD-B728-7BED511D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2654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Mikhail Peslyak</cp:lastModifiedBy>
  <cp:revision>3</cp:revision>
  <dcterms:created xsi:type="dcterms:W3CDTF">2026-08-24T11:41:00Z</dcterms:created>
  <dcterms:modified xsi:type="dcterms:W3CDTF">2026-08-24T11:43:00Z</dcterms:modified>
</cp:coreProperties>
</file>